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5910C7">
        <w:rPr>
          <w:b/>
          <w:sz w:val="24"/>
          <w:szCs w:val="24"/>
        </w:rPr>
        <w:t xml:space="preserve">к проекту </w:t>
      </w:r>
      <w:r w:rsidR="00EA7306" w:rsidRPr="00EA7306">
        <w:rPr>
          <w:b/>
          <w:sz w:val="24"/>
          <w:szCs w:val="24"/>
        </w:rPr>
        <w:t xml:space="preserve">СТ РК EN </w:t>
      </w:r>
      <w:proofErr w:type="gramStart"/>
      <w:r w:rsidR="00EA7306" w:rsidRPr="00EA7306">
        <w:rPr>
          <w:b/>
          <w:sz w:val="24"/>
          <w:szCs w:val="24"/>
        </w:rPr>
        <w:t>13353</w:t>
      </w:r>
      <w:r w:rsidR="008D4AFA" w:rsidRPr="008D4AFA">
        <w:rPr>
          <w:b/>
          <w:sz w:val="24"/>
          <w:szCs w:val="24"/>
        </w:rPr>
        <w:t xml:space="preserve"> </w:t>
      </w:r>
      <w:r w:rsidR="000E76A4">
        <w:rPr>
          <w:b/>
          <w:sz w:val="24"/>
          <w:szCs w:val="24"/>
        </w:rPr>
        <w:t xml:space="preserve"> </w:t>
      </w:r>
      <w:r w:rsidR="00EA7306" w:rsidRPr="00EA7306">
        <w:rPr>
          <w:b/>
          <w:sz w:val="24"/>
          <w:szCs w:val="24"/>
        </w:rPr>
        <w:t>«</w:t>
      </w:r>
      <w:proofErr w:type="gramEnd"/>
      <w:r w:rsidR="00EA7306" w:rsidRPr="00EA7306">
        <w:rPr>
          <w:b/>
          <w:sz w:val="24"/>
          <w:szCs w:val="24"/>
        </w:rPr>
        <w:t>Плиты массивные древесные. Требования»</w:t>
      </w:r>
    </w:p>
    <w:p w:rsidR="00C56FD6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6C1B2E" w:rsidRPr="005910C7" w:rsidRDefault="006C1B2E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6C1B2E" w:rsidRDefault="006C1B2E" w:rsidP="006C1B2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</w:t>
      </w:r>
      <w:r w:rsidRPr="00B34B38">
        <w:rPr>
          <w:sz w:val="24"/>
          <w:szCs w:val="24"/>
        </w:rPr>
        <w:t xml:space="preserve">. </w:t>
      </w:r>
      <w:r>
        <w:rPr>
          <w:sz w:val="24"/>
          <w:szCs w:val="24"/>
        </w:rPr>
        <w:t>п.</w:t>
      </w:r>
      <w:r w:rsidRPr="00B34B38">
        <w:rPr>
          <w:sz w:val="24"/>
          <w:szCs w:val="24"/>
        </w:rPr>
        <w:t>19</w:t>
      </w:r>
      <w:r>
        <w:rPr>
          <w:sz w:val="24"/>
          <w:szCs w:val="24"/>
        </w:rPr>
        <w:t>, п.49</w:t>
      </w:r>
      <w:r w:rsidRPr="00457ADE">
        <w:rPr>
          <w:sz w:val="24"/>
          <w:szCs w:val="24"/>
        </w:rPr>
        <w:t>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C1B2E" w:rsidRPr="00721B81" w:rsidRDefault="006C1B2E" w:rsidP="006C1B2E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1B81">
        <w:rPr>
          <w:color w:val="000000"/>
        </w:rPr>
        <w:t xml:space="preserve">В строительной отрасли Республики Казахстан введены в действие СП РК EN, идентичные </w:t>
      </w:r>
      <w:proofErr w:type="spellStart"/>
      <w:r w:rsidRPr="00721B81">
        <w:rPr>
          <w:color w:val="000000"/>
        </w:rPr>
        <w:t>Еврокодам</w:t>
      </w:r>
      <w:proofErr w:type="spellEnd"/>
      <w:r w:rsidRPr="00721B81">
        <w:rPr>
          <w:color w:val="000000"/>
        </w:rPr>
        <w:t xml:space="preserve">. Требования </w:t>
      </w:r>
      <w:proofErr w:type="spellStart"/>
      <w:r w:rsidRPr="00721B81">
        <w:rPr>
          <w:color w:val="000000"/>
        </w:rPr>
        <w:t>Еврокодов</w:t>
      </w:r>
      <w:proofErr w:type="spellEnd"/>
      <w:r w:rsidRPr="00721B81">
        <w:rPr>
          <w:color w:val="000000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597E1D" w:rsidRDefault="00597E1D" w:rsidP="00597E1D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597E1D">
        <w:rPr>
          <w:color w:val="000000"/>
        </w:rPr>
        <w:t xml:space="preserve">С целью повышения качества и надежности строительной продукции, в том числе </w:t>
      </w:r>
      <w:r>
        <w:rPr>
          <w:color w:val="000000"/>
        </w:rPr>
        <w:t>п</w:t>
      </w:r>
      <w:r w:rsidRPr="00597E1D">
        <w:rPr>
          <w:color w:val="000000"/>
        </w:rPr>
        <w:t>лит массивны</w:t>
      </w:r>
      <w:r>
        <w:rPr>
          <w:color w:val="000000"/>
        </w:rPr>
        <w:t>х</w:t>
      </w:r>
      <w:r w:rsidRPr="00597E1D">
        <w:rPr>
          <w:color w:val="000000"/>
        </w:rPr>
        <w:t xml:space="preserve"> древесны</w:t>
      </w:r>
      <w:r>
        <w:rPr>
          <w:color w:val="000000"/>
        </w:rPr>
        <w:t>х</w:t>
      </w:r>
      <w:r w:rsidRPr="00597E1D">
        <w:rPr>
          <w:color w:val="000000"/>
        </w:rPr>
        <w:t xml:space="preserve"> необходимо разработать и утвердить новые стандарты, отвечающие современным требованиям.</w:t>
      </w:r>
    </w:p>
    <w:p w:rsidR="00E22BC2" w:rsidRPr="00E22BC2" w:rsidRDefault="00E22BC2" w:rsidP="00597E1D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E22BC2">
        <w:rPr>
          <w:color w:val="000000"/>
        </w:rPr>
        <w:t xml:space="preserve">Предлагаемый к разработке национальный стандарт является ссылочным стандартом </w:t>
      </w:r>
      <w:r w:rsidR="00693529">
        <w:rPr>
          <w:color w:val="000000"/>
        </w:rPr>
        <w:br/>
      </w:r>
      <w:r w:rsidR="00EA7306" w:rsidRPr="00EA7306">
        <w:rPr>
          <w:color w:val="000000"/>
        </w:rPr>
        <w:t>СП РК EN 1995-1-2 «Проектирование деревянных конструкций»</w:t>
      </w:r>
      <w:r w:rsidRPr="00E22BC2">
        <w:rPr>
          <w:color w:val="000000"/>
        </w:rPr>
        <w:t xml:space="preserve"> (</w:t>
      </w:r>
      <w:proofErr w:type="spellStart"/>
      <w:r w:rsidRPr="00E22BC2">
        <w:rPr>
          <w:color w:val="000000"/>
        </w:rPr>
        <w:t>Еврокод</w:t>
      </w:r>
      <w:proofErr w:type="spellEnd"/>
      <w:r w:rsidRPr="00E22BC2">
        <w:rPr>
          <w:color w:val="000000"/>
        </w:rPr>
        <w:t xml:space="preserve"> </w:t>
      </w:r>
      <w:r w:rsidR="00597E1D">
        <w:rPr>
          <w:color w:val="000000"/>
        </w:rPr>
        <w:t>5</w:t>
      </w:r>
      <w:r w:rsidRPr="00E22BC2">
        <w:rPr>
          <w:color w:val="000000"/>
        </w:rPr>
        <w:t>).</w:t>
      </w:r>
    </w:p>
    <w:p w:rsidR="00E22BC2" w:rsidRDefault="00E22BC2" w:rsidP="00EB3BF8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 xml:space="preserve">Проект национального стандарта </w:t>
      </w:r>
      <w:r w:rsidR="00EB3BF8" w:rsidRPr="00EB3BF8">
        <w:rPr>
          <w:color w:val="000000"/>
        </w:rPr>
        <w:t>СТ РК EN 13353 «Плиты массивные древесные. Требования»</w:t>
      </w:r>
      <w:r w:rsidRPr="004A1C65">
        <w:rPr>
          <w:color w:val="000000"/>
        </w:rPr>
        <w:t xml:space="preserve"> разрабатывается 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</w:t>
      </w:r>
      <w:r w:rsidR="0072653C" w:rsidRPr="0072653C">
        <w:rPr>
          <w:color w:val="000000"/>
        </w:rPr>
        <w:t>п.19, п. 49</w:t>
      </w:r>
      <w:r w:rsidRPr="004A1C65">
        <w:rPr>
          <w:color w:val="000000"/>
        </w:rPr>
        <w:t>).</w:t>
      </w:r>
    </w:p>
    <w:p w:rsidR="0072653C" w:rsidRDefault="0072653C" w:rsidP="00EB3BF8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653C">
        <w:rPr>
          <w:color w:val="000000"/>
        </w:rPr>
        <w:t>В настоящее время в республике действу</w:t>
      </w:r>
      <w:r>
        <w:rPr>
          <w:color w:val="000000"/>
        </w:rPr>
        <w:t>е</w:t>
      </w:r>
      <w:r w:rsidRPr="0072653C">
        <w:rPr>
          <w:color w:val="000000"/>
        </w:rPr>
        <w:t>т</w:t>
      </w:r>
      <w:r>
        <w:rPr>
          <w:color w:val="000000"/>
        </w:rPr>
        <w:t xml:space="preserve"> </w:t>
      </w:r>
      <w:r w:rsidRPr="00BD22C2">
        <w:rPr>
          <w:color w:val="000000"/>
        </w:rPr>
        <w:t>СТ РК EN 13353-2015</w:t>
      </w:r>
      <w:r>
        <w:rPr>
          <w:color w:val="000000"/>
        </w:rPr>
        <w:t xml:space="preserve"> </w:t>
      </w:r>
      <w:r>
        <w:rPr>
          <w:b/>
        </w:rPr>
        <w:t>«</w:t>
      </w:r>
      <w:r w:rsidRPr="002C0E44">
        <w:t>Плиты массивные древесные. Требования</w:t>
      </w:r>
      <w:r>
        <w:t xml:space="preserve">», но </w:t>
      </w:r>
      <w:r w:rsidR="00C171D3">
        <w:t xml:space="preserve">в связи </w:t>
      </w:r>
      <w:r>
        <w:t>с</w:t>
      </w:r>
      <w:r w:rsidR="00C171D3">
        <w:t xml:space="preserve"> тем, что первоисточник </w:t>
      </w:r>
      <w:r w:rsidR="00C171D3" w:rsidRPr="00EB3BF8">
        <w:rPr>
          <w:color w:val="000000"/>
          <w:lang w:val="en-US"/>
        </w:rPr>
        <w:t>EN</w:t>
      </w:r>
      <w:r w:rsidR="00C171D3" w:rsidRPr="00EB3BF8">
        <w:rPr>
          <w:color w:val="000000"/>
        </w:rPr>
        <w:t xml:space="preserve"> 13353:2022 </w:t>
      </w:r>
      <w:r w:rsidR="00C171D3">
        <w:rPr>
          <w:color w:val="000000"/>
        </w:rPr>
        <w:t>пересмотрен и действует в новой редакции</w:t>
      </w:r>
      <w:r w:rsidR="005630FC">
        <w:rPr>
          <w:color w:val="000000"/>
        </w:rPr>
        <w:t>,</w:t>
      </w:r>
      <w:r w:rsidR="00C171D3">
        <w:rPr>
          <w:color w:val="000000"/>
        </w:rPr>
        <w:t xml:space="preserve"> </w:t>
      </w:r>
      <w:r w:rsidR="00C171D3">
        <w:t xml:space="preserve">возникает необходимость </w:t>
      </w:r>
      <w:r w:rsidR="005630FC" w:rsidRPr="005630FC">
        <w:rPr>
          <w:color w:val="000000"/>
        </w:rPr>
        <w:t>пересмотреть</w:t>
      </w:r>
      <w:r w:rsidR="005630FC" w:rsidRPr="00BD22C2">
        <w:rPr>
          <w:color w:val="000000"/>
        </w:rPr>
        <w:t xml:space="preserve"> </w:t>
      </w:r>
      <w:r w:rsidR="00FC26B3" w:rsidRPr="00BD22C2">
        <w:rPr>
          <w:color w:val="000000"/>
        </w:rPr>
        <w:t>действующ</w:t>
      </w:r>
      <w:r w:rsidR="005630FC">
        <w:rPr>
          <w:color w:val="000000"/>
        </w:rPr>
        <w:t>ий</w:t>
      </w:r>
      <w:r w:rsidR="00FC26B3" w:rsidRPr="00BD22C2">
        <w:rPr>
          <w:color w:val="000000"/>
        </w:rPr>
        <w:t xml:space="preserve"> документ по стандартизации</w:t>
      </w:r>
      <w:r w:rsidR="00FC26B3">
        <w:rPr>
          <w:color w:val="000000"/>
        </w:rPr>
        <w:t>.</w:t>
      </w:r>
    </w:p>
    <w:p w:rsidR="00E22BC2" w:rsidRPr="004A1C65" w:rsidRDefault="004A1C65" w:rsidP="00EB3BF8">
      <w:pPr>
        <w:pStyle w:val="a9"/>
        <w:spacing w:after="0"/>
        <w:ind w:right="130" w:firstLine="559"/>
        <w:jc w:val="both"/>
        <w:rPr>
          <w:color w:val="000000"/>
          <w:sz w:val="24"/>
          <w:szCs w:val="24"/>
        </w:rPr>
      </w:pPr>
      <w:r w:rsidRPr="004A1C65">
        <w:rPr>
          <w:color w:val="000000"/>
          <w:sz w:val="24"/>
          <w:szCs w:val="24"/>
        </w:rPr>
        <w:t xml:space="preserve">Актуальность разработки проекта национального стандарта </w:t>
      </w:r>
      <w:r w:rsidR="00E22BC2" w:rsidRPr="00E22BC2">
        <w:rPr>
          <w:color w:val="000000"/>
          <w:sz w:val="24"/>
          <w:szCs w:val="24"/>
        </w:rPr>
        <w:t>СТ PK EN 998-2</w:t>
      </w:r>
      <w:r w:rsidR="002C0E44" w:rsidRPr="002C0E44">
        <w:rPr>
          <w:b/>
          <w:sz w:val="24"/>
          <w:szCs w:val="24"/>
        </w:rPr>
        <w:t xml:space="preserve"> </w:t>
      </w:r>
      <w:r w:rsidR="002C0E44">
        <w:rPr>
          <w:b/>
          <w:sz w:val="24"/>
          <w:szCs w:val="24"/>
        </w:rPr>
        <w:t>«</w:t>
      </w:r>
      <w:r w:rsidR="002C0E44" w:rsidRPr="002C0E44">
        <w:rPr>
          <w:sz w:val="24"/>
          <w:szCs w:val="24"/>
        </w:rPr>
        <w:t>Плиты массивные древесные. Требования</w:t>
      </w:r>
      <w:r w:rsidR="002C0E44">
        <w:rPr>
          <w:sz w:val="24"/>
          <w:szCs w:val="24"/>
        </w:rPr>
        <w:t>»</w:t>
      </w:r>
      <w:r w:rsidRPr="004A1C65">
        <w:rPr>
          <w:color w:val="000000"/>
          <w:sz w:val="24"/>
          <w:szCs w:val="24"/>
        </w:rPr>
        <w:t xml:space="preserve">, гармонизируемого с </w:t>
      </w:r>
      <w:r w:rsidR="00EB3BF8" w:rsidRPr="00EB3BF8">
        <w:rPr>
          <w:color w:val="000000"/>
          <w:sz w:val="24"/>
          <w:szCs w:val="24"/>
        </w:rPr>
        <w:t>европейск</w:t>
      </w:r>
      <w:r w:rsidR="00EB3BF8">
        <w:rPr>
          <w:color w:val="000000"/>
          <w:sz w:val="24"/>
          <w:szCs w:val="24"/>
        </w:rPr>
        <w:t>им</w:t>
      </w:r>
      <w:r w:rsidR="00EB3BF8" w:rsidRPr="00EB3BF8">
        <w:rPr>
          <w:color w:val="000000"/>
          <w:sz w:val="24"/>
          <w:szCs w:val="24"/>
        </w:rPr>
        <w:t xml:space="preserve"> стандарт</w:t>
      </w:r>
      <w:r w:rsidR="00EB3BF8">
        <w:rPr>
          <w:color w:val="000000"/>
          <w:sz w:val="24"/>
          <w:szCs w:val="24"/>
        </w:rPr>
        <w:t>ом</w:t>
      </w:r>
      <w:r w:rsidR="002C0E44">
        <w:rPr>
          <w:color w:val="000000"/>
          <w:sz w:val="24"/>
          <w:szCs w:val="24"/>
        </w:rPr>
        <w:br/>
      </w:r>
      <w:r w:rsidR="00EB3BF8" w:rsidRPr="00EB3BF8">
        <w:rPr>
          <w:color w:val="000000"/>
          <w:sz w:val="24"/>
          <w:szCs w:val="24"/>
          <w:lang w:val="en-US"/>
        </w:rPr>
        <w:t>EN</w:t>
      </w:r>
      <w:r w:rsidR="00EB3BF8" w:rsidRPr="00EB3BF8">
        <w:rPr>
          <w:color w:val="000000"/>
          <w:sz w:val="24"/>
          <w:szCs w:val="24"/>
        </w:rPr>
        <w:t xml:space="preserve"> 13353:2022 </w:t>
      </w:r>
      <w:r w:rsidR="00EB3BF8" w:rsidRPr="00EB3BF8">
        <w:rPr>
          <w:color w:val="000000"/>
          <w:sz w:val="24"/>
          <w:szCs w:val="24"/>
          <w:lang w:val="en-US"/>
        </w:rPr>
        <w:t>Solid</w:t>
      </w:r>
      <w:r w:rsidR="00EB3BF8" w:rsidRPr="00EB3BF8">
        <w:rPr>
          <w:color w:val="000000"/>
          <w:sz w:val="24"/>
          <w:szCs w:val="24"/>
        </w:rPr>
        <w:t xml:space="preserve"> </w:t>
      </w:r>
      <w:r w:rsidR="00EB3BF8" w:rsidRPr="00EB3BF8">
        <w:rPr>
          <w:color w:val="000000"/>
          <w:sz w:val="24"/>
          <w:szCs w:val="24"/>
          <w:lang w:val="en-US"/>
        </w:rPr>
        <w:t>wood</w:t>
      </w:r>
      <w:r w:rsidR="00EB3BF8" w:rsidRPr="00EB3BF8">
        <w:rPr>
          <w:color w:val="000000"/>
          <w:sz w:val="24"/>
          <w:szCs w:val="24"/>
        </w:rPr>
        <w:t xml:space="preserve"> </w:t>
      </w:r>
      <w:r w:rsidR="00EB3BF8" w:rsidRPr="00EB3BF8">
        <w:rPr>
          <w:color w:val="000000"/>
          <w:sz w:val="24"/>
          <w:szCs w:val="24"/>
          <w:lang w:val="en-US"/>
        </w:rPr>
        <w:t>panels</w:t>
      </w:r>
      <w:r w:rsidR="00EB3BF8" w:rsidRPr="00EB3BF8">
        <w:rPr>
          <w:color w:val="000000"/>
          <w:sz w:val="24"/>
          <w:szCs w:val="24"/>
        </w:rPr>
        <w:t xml:space="preserve"> (</w:t>
      </w:r>
      <w:r w:rsidR="00EB3BF8" w:rsidRPr="00EB3BF8">
        <w:rPr>
          <w:color w:val="000000"/>
          <w:sz w:val="24"/>
          <w:szCs w:val="24"/>
          <w:lang w:val="en-US"/>
        </w:rPr>
        <w:t>SWP</w:t>
      </w:r>
      <w:r w:rsidR="00EB3BF8" w:rsidRPr="00EB3BF8">
        <w:rPr>
          <w:color w:val="000000"/>
          <w:sz w:val="24"/>
          <w:szCs w:val="24"/>
        </w:rPr>
        <w:t xml:space="preserve">) – </w:t>
      </w:r>
      <w:r w:rsidR="00EB3BF8" w:rsidRPr="00EB3BF8">
        <w:rPr>
          <w:color w:val="000000"/>
          <w:sz w:val="24"/>
          <w:szCs w:val="24"/>
          <w:lang w:val="en-US"/>
        </w:rPr>
        <w:t>Requirements</w:t>
      </w:r>
      <w:r w:rsidR="00EB3BF8" w:rsidRPr="00EB3BF8">
        <w:rPr>
          <w:color w:val="000000"/>
          <w:sz w:val="24"/>
          <w:szCs w:val="24"/>
        </w:rPr>
        <w:t xml:space="preserve"> (Плиты массивные древесные. Требования)</w:t>
      </w:r>
      <w:r w:rsidRPr="004A1C65">
        <w:rPr>
          <w:color w:val="000000"/>
          <w:sz w:val="24"/>
          <w:szCs w:val="24"/>
        </w:rPr>
        <w:t xml:space="preserve">, обусловлена </w:t>
      </w:r>
      <w:r w:rsidR="00E22BC2" w:rsidRPr="00E22BC2">
        <w:rPr>
          <w:color w:val="000000"/>
          <w:sz w:val="24"/>
          <w:szCs w:val="24"/>
        </w:rPr>
        <w:t xml:space="preserve">необходимостью установления требований к </w:t>
      </w:r>
      <w:r w:rsidR="00EB3BF8" w:rsidRPr="00EB3BF8">
        <w:rPr>
          <w:color w:val="000000"/>
          <w:sz w:val="24"/>
          <w:szCs w:val="24"/>
        </w:rPr>
        <w:t>деревянны</w:t>
      </w:r>
      <w:r w:rsidR="00EB3BF8">
        <w:rPr>
          <w:color w:val="000000"/>
          <w:sz w:val="24"/>
          <w:szCs w:val="24"/>
        </w:rPr>
        <w:t>м</w:t>
      </w:r>
      <w:r w:rsidR="00EB3BF8" w:rsidRPr="00EB3BF8">
        <w:rPr>
          <w:color w:val="000000"/>
          <w:sz w:val="24"/>
          <w:szCs w:val="24"/>
        </w:rPr>
        <w:t xml:space="preserve"> издели</w:t>
      </w:r>
      <w:r w:rsidR="00EB3BF8">
        <w:rPr>
          <w:color w:val="000000"/>
          <w:sz w:val="24"/>
          <w:szCs w:val="24"/>
        </w:rPr>
        <w:t xml:space="preserve">ям </w:t>
      </w:r>
      <w:r w:rsidR="00EB3BF8" w:rsidRPr="00EB3BF8">
        <w:rPr>
          <w:color w:val="000000"/>
          <w:sz w:val="24"/>
          <w:szCs w:val="24"/>
        </w:rPr>
        <w:t>и конструкци</w:t>
      </w:r>
      <w:r w:rsidR="00EB3BF8">
        <w:rPr>
          <w:color w:val="000000"/>
          <w:sz w:val="24"/>
          <w:szCs w:val="24"/>
        </w:rPr>
        <w:t xml:space="preserve">ям </w:t>
      </w:r>
      <w:r w:rsidR="00E22BC2" w:rsidRPr="00E22BC2">
        <w:rPr>
          <w:color w:val="000000"/>
          <w:sz w:val="24"/>
          <w:szCs w:val="24"/>
        </w:rPr>
        <w:t>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597E1D" w:rsidRDefault="005630FC" w:rsidP="00BD22C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BD22C2">
        <w:rPr>
          <w:color w:val="000000"/>
        </w:rPr>
        <w:t>Пересмотр</w:t>
      </w:r>
      <w:r>
        <w:rPr>
          <w:color w:val="000000"/>
        </w:rPr>
        <w:t xml:space="preserve"> </w:t>
      </w:r>
      <w:r w:rsidRPr="00BD22C2">
        <w:rPr>
          <w:color w:val="000000"/>
        </w:rPr>
        <w:t xml:space="preserve">действующего документа по стандартизации СТ РК EN 13353-2015 </w:t>
      </w:r>
      <w:r w:rsidR="00597E1D" w:rsidRPr="00EA7306">
        <w:rPr>
          <w:color w:val="000000"/>
        </w:rPr>
        <w:t>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деревянных изделий и конструкций, обеспечит их эксплуатационную пригодность и долговечность.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CE4424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Pr="00CE4424" w:rsidRDefault="004A1C65" w:rsidP="00521858">
      <w:pPr>
        <w:widowControl w:val="0"/>
        <w:ind w:firstLine="567"/>
        <w:jc w:val="both"/>
        <w:rPr>
          <w:color w:val="FF0000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3D2A9C">
        <w:rPr>
          <w:rFonts w:eastAsia="SimSun"/>
          <w:sz w:val="24"/>
          <w:szCs w:val="24"/>
        </w:rPr>
        <w:t>(</w:t>
      </w:r>
      <w:r w:rsidRPr="003D2A9C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>
        <w:rPr>
          <w:sz w:val="24"/>
          <w:szCs w:val="24"/>
          <w:shd w:val="clear" w:color="auto" w:fill="FFFFFF"/>
        </w:rPr>
        <w:t>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  <w:r w:rsidRPr="00CE4424">
        <w:rPr>
          <w:color w:val="FF0000"/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7593E" w:rsidRDefault="002C0E44" w:rsidP="002A3529">
      <w:pPr>
        <w:widowControl w:val="0"/>
        <w:ind w:firstLine="567"/>
        <w:jc w:val="both"/>
        <w:rPr>
          <w:rFonts w:eastAsia="@Arial Unicode MS"/>
          <w:sz w:val="24"/>
          <w:szCs w:val="24"/>
        </w:rPr>
      </w:pPr>
      <w:r w:rsidRPr="002C0E44">
        <w:rPr>
          <w:rFonts w:eastAsia="@Arial Unicode MS"/>
          <w:sz w:val="24"/>
          <w:szCs w:val="24"/>
        </w:rPr>
        <w:lastRenderedPageBreak/>
        <w:t>В документе по стандартизации будут установлены требования безопасности к продукции (требования к массивным плитам древесным по физическим и механически свойствам, эксплуатационным характеристикам, размерным допускам и др.); подтверждение соответствия, требования к маркировке.</w:t>
      </w:r>
    </w:p>
    <w:p w:rsidR="002C0E44" w:rsidRPr="00A230F2" w:rsidRDefault="002C0E44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5E5A0A" w:rsidRPr="00A230F2" w:rsidRDefault="005E5A0A" w:rsidP="00A230F2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  <w:r w:rsidRPr="005E5A0A">
        <w:rPr>
          <w:sz w:val="24"/>
          <w:szCs w:val="24"/>
        </w:rPr>
        <w:t>национа</w:t>
      </w:r>
      <w:r>
        <w:rPr>
          <w:sz w:val="24"/>
          <w:szCs w:val="24"/>
        </w:rPr>
        <w:t>льного</w:t>
      </w:r>
      <w:r w:rsidRPr="005E5A0A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а взаимосвязан с</w:t>
      </w:r>
      <w:r w:rsidRPr="005E5A0A">
        <w:rPr>
          <w:sz w:val="24"/>
          <w:szCs w:val="24"/>
        </w:rPr>
        <w:t xml:space="preserve"> СП РК EN 1995-1-2 «Проектирование деревянных конструкций» (</w:t>
      </w:r>
      <w:proofErr w:type="spellStart"/>
      <w:r w:rsidRPr="005E5A0A">
        <w:rPr>
          <w:sz w:val="24"/>
          <w:szCs w:val="24"/>
        </w:rPr>
        <w:t>Еврокод</w:t>
      </w:r>
      <w:proofErr w:type="spellEnd"/>
      <w:r w:rsidRPr="005E5A0A">
        <w:rPr>
          <w:sz w:val="24"/>
          <w:szCs w:val="24"/>
        </w:rPr>
        <w:t xml:space="preserve"> 5)</w:t>
      </w:r>
      <w:r>
        <w:rPr>
          <w:sz w:val="24"/>
          <w:szCs w:val="24"/>
        </w:rPr>
        <w:t>.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0B675A" w:rsidRPr="000B675A" w:rsidRDefault="000B675A" w:rsidP="000B675A">
      <w:pPr>
        <w:widowControl w:val="0"/>
        <w:ind w:firstLine="567"/>
        <w:jc w:val="both"/>
        <w:rPr>
          <w:sz w:val="24"/>
          <w:szCs w:val="24"/>
        </w:rPr>
      </w:pPr>
      <w:r w:rsidRPr="000B675A">
        <w:rPr>
          <w:sz w:val="24"/>
          <w:szCs w:val="24"/>
        </w:rPr>
        <w:t xml:space="preserve">СТ РК </w:t>
      </w:r>
      <w:r w:rsidRPr="000B675A">
        <w:rPr>
          <w:sz w:val="24"/>
          <w:szCs w:val="24"/>
          <w:lang w:val="en-US"/>
        </w:rPr>
        <w:t>EN</w:t>
      </w:r>
      <w:r w:rsidRPr="000B675A">
        <w:rPr>
          <w:sz w:val="24"/>
          <w:szCs w:val="24"/>
        </w:rPr>
        <w:t xml:space="preserve"> 324-1-2015 Плиты древесные определения размеров плит часть 1 определение толщины, ширины и длины</w:t>
      </w:r>
      <w:r w:rsidR="005E5A0A">
        <w:rPr>
          <w:sz w:val="24"/>
          <w:szCs w:val="24"/>
        </w:rPr>
        <w:t>;</w:t>
      </w:r>
    </w:p>
    <w:p w:rsidR="000B675A" w:rsidRPr="000B675A" w:rsidRDefault="000B675A" w:rsidP="000B675A">
      <w:pPr>
        <w:widowControl w:val="0"/>
        <w:ind w:firstLine="567"/>
        <w:jc w:val="both"/>
        <w:rPr>
          <w:sz w:val="24"/>
          <w:szCs w:val="24"/>
        </w:rPr>
      </w:pPr>
      <w:r w:rsidRPr="000B675A">
        <w:rPr>
          <w:sz w:val="24"/>
          <w:szCs w:val="24"/>
        </w:rPr>
        <w:t>СТ РК EN 324-2-2014 Плиты древесные. Определение размеров плит. Часть 2. Определение перпендикулярности и прямолинейности кромок</w:t>
      </w:r>
      <w:r w:rsidR="005E5A0A">
        <w:rPr>
          <w:sz w:val="24"/>
          <w:szCs w:val="24"/>
        </w:rPr>
        <w:t>;</w:t>
      </w:r>
    </w:p>
    <w:p w:rsidR="000C2A3E" w:rsidRPr="000C2A3E" w:rsidRDefault="000C2A3E" w:rsidP="000C2A3E">
      <w:pPr>
        <w:widowControl w:val="0"/>
        <w:ind w:firstLine="567"/>
        <w:jc w:val="both"/>
        <w:rPr>
          <w:sz w:val="24"/>
          <w:szCs w:val="24"/>
        </w:rPr>
      </w:pPr>
      <w:r w:rsidRPr="000C2A3E">
        <w:rPr>
          <w:sz w:val="24"/>
          <w:szCs w:val="24"/>
        </w:rPr>
        <w:t>СТ РК EN 326-1-2014 Плиты древесные</w:t>
      </w:r>
      <w:r>
        <w:rPr>
          <w:sz w:val="24"/>
          <w:szCs w:val="24"/>
        </w:rPr>
        <w:t>.</w:t>
      </w:r>
      <w:r w:rsidRPr="000C2A3E">
        <w:rPr>
          <w:sz w:val="24"/>
          <w:szCs w:val="24"/>
        </w:rPr>
        <w:t xml:space="preserve"> Отбор, подготовка и контроль образцов</w:t>
      </w:r>
      <w:r>
        <w:rPr>
          <w:sz w:val="24"/>
          <w:szCs w:val="24"/>
        </w:rPr>
        <w:t>.</w:t>
      </w:r>
      <w:r w:rsidRPr="000C2A3E">
        <w:rPr>
          <w:sz w:val="24"/>
          <w:szCs w:val="24"/>
        </w:rPr>
        <w:t xml:space="preserve"> Часть 1</w:t>
      </w:r>
      <w:r>
        <w:rPr>
          <w:sz w:val="24"/>
          <w:szCs w:val="24"/>
        </w:rPr>
        <w:t>.</w:t>
      </w:r>
      <w:r w:rsidRPr="000C2A3E">
        <w:rPr>
          <w:sz w:val="24"/>
          <w:szCs w:val="24"/>
        </w:rPr>
        <w:t xml:space="preserve"> Отбор</w:t>
      </w:r>
      <w:r>
        <w:rPr>
          <w:sz w:val="24"/>
          <w:szCs w:val="24"/>
        </w:rPr>
        <w:t xml:space="preserve"> </w:t>
      </w:r>
      <w:r w:rsidRPr="000C2A3E">
        <w:rPr>
          <w:sz w:val="24"/>
          <w:szCs w:val="24"/>
        </w:rPr>
        <w:t xml:space="preserve"> и подготовка образцов для испытаний и выражение результатов испытаний</w:t>
      </w:r>
      <w:r w:rsidR="005E5A0A">
        <w:rPr>
          <w:sz w:val="24"/>
          <w:szCs w:val="24"/>
        </w:rPr>
        <w:t>;</w:t>
      </w:r>
    </w:p>
    <w:p w:rsidR="000B675A" w:rsidRPr="000B675A" w:rsidRDefault="000B675A" w:rsidP="000B675A">
      <w:pPr>
        <w:widowControl w:val="0"/>
        <w:ind w:firstLine="567"/>
        <w:jc w:val="both"/>
        <w:rPr>
          <w:sz w:val="24"/>
          <w:szCs w:val="24"/>
        </w:rPr>
      </w:pPr>
      <w:r w:rsidRPr="000B675A">
        <w:rPr>
          <w:sz w:val="24"/>
          <w:szCs w:val="24"/>
        </w:rPr>
        <w:t>СТ РК EN 326-2-2014 Плиты древесные. Отбор, подготовка и контроль образцов. Часть 2. Начальные типовые испытания и внутренний производственный контроль</w:t>
      </w:r>
      <w:r w:rsidR="005E5A0A">
        <w:rPr>
          <w:sz w:val="24"/>
          <w:szCs w:val="24"/>
        </w:rPr>
        <w:t>;</w:t>
      </w:r>
    </w:p>
    <w:p w:rsidR="005E5A0A" w:rsidRPr="005E5A0A" w:rsidRDefault="005E5A0A" w:rsidP="000B675A">
      <w:pPr>
        <w:widowControl w:val="0"/>
        <w:ind w:firstLine="567"/>
        <w:jc w:val="both"/>
        <w:rPr>
          <w:sz w:val="24"/>
          <w:szCs w:val="24"/>
        </w:rPr>
      </w:pPr>
      <w:r w:rsidRPr="005E5A0A">
        <w:rPr>
          <w:sz w:val="24"/>
          <w:szCs w:val="24"/>
        </w:rPr>
        <w:t>СТ РК EN 384-2015</w:t>
      </w:r>
      <w:r w:rsidRPr="005E5A0A">
        <w:t xml:space="preserve"> </w:t>
      </w:r>
      <w:r w:rsidRPr="005E5A0A">
        <w:rPr>
          <w:sz w:val="24"/>
          <w:szCs w:val="24"/>
        </w:rPr>
        <w:t>Деревянные конструкции определение нормативных значений прочностных свойств и плотности</w:t>
      </w:r>
      <w:r>
        <w:rPr>
          <w:sz w:val="24"/>
          <w:szCs w:val="24"/>
        </w:rPr>
        <w:t>;</w:t>
      </w:r>
    </w:p>
    <w:p w:rsidR="000B675A" w:rsidRPr="005E5A0A" w:rsidRDefault="005E5A0A" w:rsidP="000B675A">
      <w:pPr>
        <w:widowControl w:val="0"/>
        <w:ind w:firstLine="567"/>
        <w:jc w:val="both"/>
        <w:rPr>
          <w:sz w:val="24"/>
          <w:szCs w:val="24"/>
        </w:rPr>
      </w:pPr>
      <w:r w:rsidRPr="005E5A0A">
        <w:rPr>
          <w:sz w:val="24"/>
          <w:szCs w:val="24"/>
        </w:rPr>
        <w:t xml:space="preserve">СТ РК </w:t>
      </w:r>
      <w:r w:rsidRPr="005E5A0A">
        <w:rPr>
          <w:sz w:val="24"/>
          <w:szCs w:val="24"/>
          <w:lang w:val="en-US"/>
        </w:rPr>
        <w:t>EN</w:t>
      </w:r>
      <w:r w:rsidRPr="005E5A0A">
        <w:rPr>
          <w:sz w:val="24"/>
          <w:szCs w:val="24"/>
        </w:rPr>
        <w:t xml:space="preserve"> 594-2012 Конструкции деревянные. Методы испытаний. Несущая способность и жесткость деревянных стеновых панелей</w:t>
      </w:r>
      <w:r>
        <w:rPr>
          <w:sz w:val="24"/>
          <w:szCs w:val="24"/>
        </w:rPr>
        <w:t>;</w:t>
      </w:r>
    </w:p>
    <w:p w:rsidR="000B675A" w:rsidRPr="005E5A0A" w:rsidRDefault="005E5A0A" w:rsidP="000B675A">
      <w:pPr>
        <w:widowControl w:val="0"/>
        <w:ind w:firstLine="567"/>
        <w:jc w:val="both"/>
        <w:rPr>
          <w:sz w:val="24"/>
          <w:szCs w:val="24"/>
        </w:rPr>
      </w:pPr>
      <w:r w:rsidRPr="005E5A0A">
        <w:rPr>
          <w:sz w:val="24"/>
          <w:szCs w:val="24"/>
        </w:rPr>
        <w:t xml:space="preserve">СТ РК </w:t>
      </w:r>
      <w:r w:rsidRPr="005E5A0A">
        <w:rPr>
          <w:sz w:val="24"/>
          <w:szCs w:val="24"/>
          <w:lang w:val="en-US"/>
        </w:rPr>
        <w:t>EN</w:t>
      </w:r>
      <w:r w:rsidRPr="005E5A0A">
        <w:rPr>
          <w:sz w:val="24"/>
          <w:szCs w:val="24"/>
        </w:rPr>
        <w:t xml:space="preserve"> 1058-2016 Плиты древесные. Определение собственных значений 5-процентного квантиля и средних собственных значений</w:t>
      </w:r>
      <w:r>
        <w:rPr>
          <w:sz w:val="24"/>
          <w:szCs w:val="24"/>
        </w:rPr>
        <w:t>;</w:t>
      </w:r>
    </w:p>
    <w:p w:rsidR="000B0D79" w:rsidRPr="005E5A0A" w:rsidRDefault="005E5A0A" w:rsidP="000B675A">
      <w:pPr>
        <w:widowControl w:val="0"/>
        <w:ind w:firstLine="567"/>
        <w:jc w:val="both"/>
        <w:rPr>
          <w:sz w:val="24"/>
          <w:szCs w:val="24"/>
        </w:rPr>
      </w:pPr>
      <w:r w:rsidRPr="005E5A0A">
        <w:rPr>
          <w:sz w:val="24"/>
          <w:szCs w:val="24"/>
        </w:rPr>
        <w:t xml:space="preserve">СТ РК </w:t>
      </w:r>
      <w:r w:rsidRPr="005E5A0A">
        <w:rPr>
          <w:sz w:val="24"/>
          <w:szCs w:val="24"/>
          <w:lang w:val="en-US"/>
        </w:rPr>
        <w:t>EN</w:t>
      </w:r>
      <w:r w:rsidRPr="005E5A0A">
        <w:rPr>
          <w:sz w:val="24"/>
          <w:szCs w:val="24"/>
        </w:rPr>
        <w:t xml:space="preserve"> 13354-2015 Плиты массивные древесные качество склеивания метод испытания</w:t>
      </w:r>
      <w:r w:rsidR="00575B9B">
        <w:rPr>
          <w:sz w:val="24"/>
          <w:szCs w:val="24"/>
        </w:rPr>
        <w:t xml:space="preserve"> </w:t>
      </w:r>
      <w:r w:rsidRPr="005E5A0A">
        <w:rPr>
          <w:sz w:val="24"/>
          <w:szCs w:val="24"/>
        </w:rPr>
        <w:t xml:space="preserve">и др. </w:t>
      </w:r>
    </w:p>
    <w:p w:rsidR="005E5A0A" w:rsidRPr="005E5A0A" w:rsidRDefault="005E5A0A" w:rsidP="000B675A">
      <w:pPr>
        <w:widowControl w:val="0"/>
        <w:ind w:firstLine="567"/>
        <w:jc w:val="both"/>
        <w:rPr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</w:t>
      </w:r>
      <w:r w:rsidR="006C1B2E" w:rsidRPr="006C1B2E">
        <w:rPr>
          <w:sz w:val="24"/>
          <w:szCs w:val="24"/>
        </w:rPr>
        <w:t>строительной продукции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CE4424" w:rsidRDefault="00EC4F99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lastRenderedPageBreak/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575B9B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2"/>
          <w:sz w:val="24"/>
          <w:szCs w:val="24"/>
        </w:rPr>
        <w:t>будет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разработан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z w:val="24"/>
          <w:szCs w:val="24"/>
        </w:rPr>
        <w:t>на</w:t>
      </w:r>
      <w:r w:rsidRPr="00B531B1">
        <w:rPr>
          <w:spacing w:val="1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основе</w:t>
      </w:r>
      <w:r w:rsidRPr="00B531B1">
        <w:rPr>
          <w:spacing w:val="15"/>
          <w:sz w:val="24"/>
          <w:szCs w:val="24"/>
        </w:rPr>
        <w:t xml:space="preserve"> </w:t>
      </w:r>
      <w:r w:rsidR="001412D1" w:rsidRPr="001412D1">
        <w:rPr>
          <w:spacing w:val="-1"/>
          <w:sz w:val="24"/>
          <w:szCs w:val="24"/>
        </w:rPr>
        <w:t xml:space="preserve">европейского стандарта </w:t>
      </w:r>
      <w:r w:rsidR="00976D8D" w:rsidRPr="00976D8D">
        <w:rPr>
          <w:spacing w:val="-1"/>
          <w:sz w:val="24"/>
          <w:szCs w:val="24"/>
        </w:rPr>
        <w:t xml:space="preserve">EN 13353:2022 </w:t>
      </w:r>
      <w:proofErr w:type="spellStart"/>
      <w:r w:rsidR="00976D8D" w:rsidRPr="00976D8D">
        <w:rPr>
          <w:spacing w:val="-1"/>
          <w:sz w:val="24"/>
          <w:szCs w:val="24"/>
        </w:rPr>
        <w:t>Solid</w:t>
      </w:r>
      <w:proofErr w:type="spellEnd"/>
      <w:r w:rsidR="00976D8D" w:rsidRPr="00976D8D">
        <w:rPr>
          <w:spacing w:val="-1"/>
          <w:sz w:val="24"/>
          <w:szCs w:val="24"/>
        </w:rPr>
        <w:t xml:space="preserve"> </w:t>
      </w:r>
      <w:proofErr w:type="spellStart"/>
      <w:r w:rsidR="00976D8D" w:rsidRPr="00976D8D">
        <w:rPr>
          <w:spacing w:val="-1"/>
          <w:sz w:val="24"/>
          <w:szCs w:val="24"/>
        </w:rPr>
        <w:t>wood</w:t>
      </w:r>
      <w:proofErr w:type="spellEnd"/>
      <w:r w:rsidR="00976D8D" w:rsidRPr="00976D8D">
        <w:rPr>
          <w:spacing w:val="-1"/>
          <w:sz w:val="24"/>
          <w:szCs w:val="24"/>
        </w:rPr>
        <w:t xml:space="preserve"> </w:t>
      </w:r>
      <w:proofErr w:type="spellStart"/>
      <w:r w:rsidR="00976D8D" w:rsidRPr="00976D8D">
        <w:rPr>
          <w:spacing w:val="-1"/>
          <w:sz w:val="24"/>
          <w:szCs w:val="24"/>
        </w:rPr>
        <w:t>panels</w:t>
      </w:r>
      <w:proofErr w:type="spellEnd"/>
      <w:r w:rsidR="00976D8D" w:rsidRPr="00976D8D">
        <w:rPr>
          <w:spacing w:val="-1"/>
          <w:sz w:val="24"/>
          <w:szCs w:val="24"/>
        </w:rPr>
        <w:t xml:space="preserve"> (SWP) – </w:t>
      </w:r>
      <w:proofErr w:type="spellStart"/>
      <w:r w:rsidR="00976D8D" w:rsidRPr="00976D8D">
        <w:rPr>
          <w:spacing w:val="-1"/>
          <w:sz w:val="24"/>
          <w:szCs w:val="24"/>
        </w:rPr>
        <w:t>Requirements</w:t>
      </w:r>
      <w:proofErr w:type="spellEnd"/>
      <w:r w:rsidR="00976D8D" w:rsidRPr="00976D8D">
        <w:rPr>
          <w:spacing w:val="-1"/>
          <w:sz w:val="24"/>
          <w:szCs w:val="24"/>
        </w:rPr>
        <w:t xml:space="preserve"> (Плиты массивные древесные. Требования)</w:t>
      </w:r>
      <w:r w:rsidRPr="00B531B1">
        <w:rPr>
          <w:spacing w:val="-1"/>
          <w:sz w:val="24"/>
          <w:szCs w:val="24"/>
        </w:rPr>
        <w:t>.</w:t>
      </w:r>
      <w:r w:rsidR="008058D5" w:rsidRPr="008058D5">
        <w:t xml:space="preserve"> 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 xml:space="preserve">, ул. </w:t>
      </w:r>
      <w:proofErr w:type="spellStart"/>
      <w:r w:rsidRPr="00563C15">
        <w:rPr>
          <w:sz w:val="24"/>
          <w:szCs w:val="24"/>
        </w:rPr>
        <w:t>Мәнгілік</w:t>
      </w:r>
      <w:proofErr w:type="spellEnd"/>
      <w:r w:rsidRPr="00563C15">
        <w:rPr>
          <w:sz w:val="24"/>
          <w:szCs w:val="24"/>
        </w:rPr>
        <w:t xml:space="preserve"> Ел, д. 11, здание «Эталонный Центр»</w:t>
      </w:r>
    </w:p>
    <w:p w:rsidR="00521858" w:rsidRPr="00927005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927005">
        <w:rPr>
          <w:sz w:val="24"/>
          <w:szCs w:val="24"/>
        </w:rPr>
        <w:t>Эл.почта</w:t>
      </w:r>
      <w:proofErr w:type="spellEnd"/>
      <w:r w:rsidRPr="00927005">
        <w:rPr>
          <w:sz w:val="24"/>
          <w:szCs w:val="24"/>
        </w:rPr>
        <w:t xml:space="preserve">: </w:t>
      </w:r>
      <w:r w:rsidR="00927005" w:rsidRPr="00927005">
        <w:rPr>
          <w:sz w:val="24"/>
          <w:szCs w:val="24"/>
        </w:rPr>
        <w:t>15.41@mail.ru</w:t>
      </w:r>
    </w:p>
    <w:p w:rsidR="00521858" w:rsidRPr="00927005" w:rsidRDefault="00521858" w:rsidP="00521858">
      <w:pPr>
        <w:ind w:firstLine="709"/>
        <w:jc w:val="both"/>
        <w:rPr>
          <w:sz w:val="24"/>
          <w:szCs w:val="24"/>
        </w:rPr>
      </w:pPr>
      <w:r w:rsidRPr="00927005">
        <w:rPr>
          <w:sz w:val="24"/>
          <w:szCs w:val="24"/>
        </w:rPr>
        <w:t>Тел.:8 (7172) 98 06 3</w:t>
      </w:r>
      <w:r w:rsidR="00927005" w:rsidRPr="00927005">
        <w:rPr>
          <w:sz w:val="24"/>
          <w:szCs w:val="24"/>
        </w:rPr>
        <w:t>4</w:t>
      </w:r>
    </w:p>
    <w:p w:rsidR="00521858" w:rsidRPr="00927005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927005" w:rsidRDefault="00521858" w:rsidP="00521858">
      <w:pPr>
        <w:ind w:firstLine="709"/>
        <w:jc w:val="both"/>
        <w:rPr>
          <w:b/>
          <w:sz w:val="24"/>
          <w:szCs w:val="24"/>
        </w:rPr>
      </w:pPr>
      <w:r w:rsidRPr="00927005">
        <w:rPr>
          <w:b/>
          <w:sz w:val="24"/>
          <w:szCs w:val="24"/>
        </w:rPr>
        <w:t xml:space="preserve">Заместитель </w:t>
      </w:r>
    </w:p>
    <w:p w:rsidR="00521858" w:rsidRPr="00927005" w:rsidRDefault="00521858" w:rsidP="00521858">
      <w:pPr>
        <w:ind w:firstLine="709"/>
        <w:jc w:val="both"/>
        <w:rPr>
          <w:sz w:val="24"/>
          <w:szCs w:val="24"/>
        </w:rPr>
      </w:pPr>
      <w:r w:rsidRPr="00927005">
        <w:rPr>
          <w:b/>
          <w:sz w:val="24"/>
          <w:szCs w:val="24"/>
        </w:rPr>
        <w:t>Генерального директора</w:t>
      </w:r>
      <w:r w:rsidRPr="00927005">
        <w:rPr>
          <w:b/>
          <w:sz w:val="24"/>
          <w:szCs w:val="24"/>
        </w:rPr>
        <w:tab/>
      </w:r>
      <w:r w:rsidRPr="00927005">
        <w:rPr>
          <w:b/>
          <w:sz w:val="24"/>
          <w:szCs w:val="24"/>
        </w:rPr>
        <w:tab/>
      </w:r>
      <w:r w:rsidRPr="00927005">
        <w:rPr>
          <w:b/>
          <w:sz w:val="24"/>
          <w:szCs w:val="24"/>
        </w:rPr>
        <w:tab/>
        <w:t xml:space="preserve">                                  </w:t>
      </w:r>
      <w:r w:rsidR="00CD5F99" w:rsidRPr="00927005">
        <w:rPr>
          <w:b/>
          <w:sz w:val="24"/>
          <w:szCs w:val="24"/>
        </w:rPr>
        <w:t>Амирханова Е.М</w:t>
      </w:r>
    </w:p>
    <w:p w:rsidR="00C56FD6" w:rsidRPr="0092700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A3DD7"/>
    <w:rsid w:val="000B0D79"/>
    <w:rsid w:val="000B675A"/>
    <w:rsid w:val="000C2A3E"/>
    <w:rsid w:val="000E1C33"/>
    <w:rsid w:val="000E76A4"/>
    <w:rsid w:val="00140317"/>
    <w:rsid w:val="001412D1"/>
    <w:rsid w:val="00144589"/>
    <w:rsid w:val="0020160A"/>
    <w:rsid w:val="00250CBE"/>
    <w:rsid w:val="0027593E"/>
    <w:rsid w:val="002846DA"/>
    <w:rsid w:val="00291A38"/>
    <w:rsid w:val="002A3529"/>
    <w:rsid w:val="002C0E44"/>
    <w:rsid w:val="002C3D1A"/>
    <w:rsid w:val="002D452F"/>
    <w:rsid w:val="0031533E"/>
    <w:rsid w:val="003229FA"/>
    <w:rsid w:val="003307A7"/>
    <w:rsid w:val="003F4AA0"/>
    <w:rsid w:val="0044490E"/>
    <w:rsid w:val="004A1C65"/>
    <w:rsid w:val="004E5692"/>
    <w:rsid w:val="005204D3"/>
    <w:rsid w:val="00521858"/>
    <w:rsid w:val="005630FC"/>
    <w:rsid w:val="00563C15"/>
    <w:rsid w:val="005749D6"/>
    <w:rsid w:val="00575B9B"/>
    <w:rsid w:val="005910C7"/>
    <w:rsid w:val="0059285E"/>
    <w:rsid w:val="00597E1D"/>
    <w:rsid w:val="005B66EC"/>
    <w:rsid w:val="005E0D28"/>
    <w:rsid w:val="005E3477"/>
    <w:rsid w:val="005E5A0A"/>
    <w:rsid w:val="005E7646"/>
    <w:rsid w:val="005F1A94"/>
    <w:rsid w:val="005F384E"/>
    <w:rsid w:val="0062486B"/>
    <w:rsid w:val="00693529"/>
    <w:rsid w:val="006C1B2E"/>
    <w:rsid w:val="006C6D33"/>
    <w:rsid w:val="006C7589"/>
    <w:rsid w:val="006D3545"/>
    <w:rsid w:val="006F2979"/>
    <w:rsid w:val="006F50F3"/>
    <w:rsid w:val="0072011F"/>
    <w:rsid w:val="0072653C"/>
    <w:rsid w:val="007B1AE9"/>
    <w:rsid w:val="007C2BC0"/>
    <w:rsid w:val="007D16A7"/>
    <w:rsid w:val="008058D5"/>
    <w:rsid w:val="0083036E"/>
    <w:rsid w:val="0083547E"/>
    <w:rsid w:val="008D4AFA"/>
    <w:rsid w:val="008F1E41"/>
    <w:rsid w:val="00927005"/>
    <w:rsid w:val="0094552A"/>
    <w:rsid w:val="00976D8D"/>
    <w:rsid w:val="009A05F4"/>
    <w:rsid w:val="009F1C7B"/>
    <w:rsid w:val="00A230F2"/>
    <w:rsid w:val="00A239EE"/>
    <w:rsid w:val="00A240DB"/>
    <w:rsid w:val="00A45D94"/>
    <w:rsid w:val="00AA0CAD"/>
    <w:rsid w:val="00AA5950"/>
    <w:rsid w:val="00B1324F"/>
    <w:rsid w:val="00B531B1"/>
    <w:rsid w:val="00B60325"/>
    <w:rsid w:val="00BD0999"/>
    <w:rsid w:val="00BD22C2"/>
    <w:rsid w:val="00C171D3"/>
    <w:rsid w:val="00C56FD6"/>
    <w:rsid w:val="00C71D5A"/>
    <w:rsid w:val="00CD13FB"/>
    <w:rsid w:val="00CD5F99"/>
    <w:rsid w:val="00CE4424"/>
    <w:rsid w:val="00D12D05"/>
    <w:rsid w:val="00D70BE1"/>
    <w:rsid w:val="00D7464A"/>
    <w:rsid w:val="00D778E5"/>
    <w:rsid w:val="00E12F96"/>
    <w:rsid w:val="00E22BC2"/>
    <w:rsid w:val="00EA7306"/>
    <w:rsid w:val="00EB3BF8"/>
    <w:rsid w:val="00EC4F99"/>
    <w:rsid w:val="00ED6FD2"/>
    <w:rsid w:val="00F00B60"/>
    <w:rsid w:val="00FA1669"/>
    <w:rsid w:val="00FC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E76BE"/>
  <w15:docId w15:val="{7BE9B798-37B9-45B2-983F-C1FF747C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26</cp:revision>
  <dcterms:created xsi:type="dcterms:W3CDTF">2023-05-10T01:39:00Z</dcterms:created>
  <dcterms:modified xsi:type="dcterms:W3CDTF">2023-05-25T18:04:00Z</dcterms:modified>
</cp:coreProperties>
</file>